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3CE" w:rsidRDefault="00316FFD">
      <w:r>
        <w:rPr>
          <w:noProof/>
          <w:lang w:eastAsia="ru-RU"/>
        </w:rPr>
        <w:drawing>
          <wp:inline distT="0" distB="0" distL="0" distR="0">
            <wp:extent cx="5940425" cy="11353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_DO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FD" w:rsidRPr="00316FFD" w:rsidRDefault="00316FFD" w:rsidP="00316FFD">
      <w:pPr>
        <w:rPr>
          <w:rFonts w:ascii="Core Sans NR 63 Ex Bold" w:hAnsi="Core Sans NR 63 Ex Bold"/>
          <w:color w:val="C5619B" w:themeColor="accent4"/>
          <w:sz w:val="44"/>
        </w:rPr>
      </w:pPr>
      <w:r w:rsidRPr="00316FFD">
        <w:rPr>
          <w:rFonts w:ascii="Core Sans NR 63 Ex Bold" w:hAnsi="Core Sans NR 63 Ex Bold"/>
          <w:color w:val="C5619B" w:themeColor="accent4"/>
          <w:sz w:val="44"/>
        </w:rPr>
        <w:t>МОЖНО ЛИ ОСТАТЬСЯ СОБОЙ В ЧУЖОМ ТЕЛЕ?</w:t>
      </w:r>
    </w:p>
    <w:p w:rsidR="00316FFD" w:rsidRPr="00316FFD" w:rsidRDefault="00316FFD" w:rsidP="00316FFD">
      <w:pPr>
        <w:rPr>
          <w:rFonts w:ascii="Core Sans NR 43 Ex Regular" w:hAnsi="Core Sans NR 43 Ex Regular"/>
          <w:color w:val="72D0EB" w:themeColor="accent5"/>
          <w:sz w:val="28"/>
        </w:rPr>
      </w:pPr>
      <w:r w:rsidRPr="00316FFD">
        <w:rPr>
          <w:rFonts w:ascii="Core Sans NR 43 Ex Regular" w:hAnsi="Core Sans NR 43 Ex Regular"/>
          <w:color w:val="72D0EB" w:themeColor="accent5"/>
          <w:sz w:val="28"/>
        </w:rPr>
        <w:t>УЗНАЙ</w:t>
      </w:r>
      <w:r w:rsidR="00281B90">
        <w:rPr>
          <w:rFonts w:ascii="Core Sans NR 43 Ex Regular" w:hAnsi="Core Sans NR 43 Ex Regular"/>
          <w:color w:val="72D0EB" w:themeColor="accent5"/>
          <w:sz w:val="28"/>
        </w:rPr>
        <w:t>ТЕ</w:t>
      </w:r>
      <w:r w:rsidRPr="00316FFD">
        <w:rPr>
          <w:rFonts w:ascii="Core Sans NR 43 Ex Regular" w:hAnsi="Core Sans NR 43 Ex Regular"/>
          <w:color w:val="72D0EB" w:themeColor="accent5"/>
          <w:sz w:val="28"/>
        </w:rPr>
        <w:t xml:space="preserve"> ОТВЕТ </w:t>
      </w:r>
      <w:r w:rsidR="00BF761B" w:rsidRPr="00BF761B">
        <w:rPr>
          <w:rFonts w:ascii="Core Sans NR 43 Ex Regular" w:hAnsi="Core Sans NR 43 Ex Regular"/>
          <w:color w:val="72D0EB" w:themeColor="accent5"/>
          <w:sz w:val="28"/>
        </w:rPr>
        <w:t>28</w:t>
      </w:r>
      <w:r w:rsidRPr="00316FFD">
        <w:rPr>
          <w:rFonts w:ascii="Core Sans NR 43 Ex Regular" w:hAnsi="Core Sans NR 43 Ex Regular"/>
          <w:color w:val="72D0EB" w:themeColor="accent5"/>
          <w:sz w:val="28"/>
        </w:rPr>
        <w:t xml:space="preserve"> АВГУСТА НА </w:t>
      </w:r>
      <w:r w:rsidRPr="00316FFD">
        <w:rPr>
          <w:rFonts w:ascii="Core Sans NR 43 Ex Regular" w:hAnsi="Core Sans NR 43 Ex Regular"/>
          <w:color w:val="72D0EB" w:themeColor="accent5"/>
          <w:sz w:val="28"/>
          <w:lang w:val="en-US"/>
        </w:rPr>
        <w:t>D</w:t>
      </w:r>
      <w:r w:rsidRPr="00316FFD">
        <w:rPr>
          <w:rFonts w:ascii="Core Sans NR 43 Ex Regular" w:hAnsi="Core Sans NR 43 Ex Regular"/>
          <w:color w:val="72D0EB" w:themeColor="accent5"/>
          <w:sz w:val="28"/>
        </w:rPr>
        <w:t xml:space="preserve">ОМАШНЕМ </w:t>
      </w:r>
      <w:r w:rsidRPr="00316FFD">
        <w:rPr>
          <w:rFonts w:ascii="Core Sans NR 43 Ex Regular" w:hAnsi="Core Sans NR 43 Ex Regular"/>
          <w:color w:val="72D0EB" w:themeColor="accent5"/>
          <w:sz w:val="28"/>
          <w:lang w:val="en-US"/>
        </w:rPr>
        <w:t>INTERNATIONAL</w:t>
      </w:r>
    </w:p>
    <w:p w:rsidR="00316FFD" w:rsidRDefault="00316FFD" w:rsidP="00316FFD">
      <w:pPr>
        <w:rPr>
          <w:rFonts w:ascii="Core Sans NR 43 Ex Regular" w:hAnsi="Core Sans NR 43 Ex Regular"/>
          <w:sz w:val="24"/>
        </w:rPr>
      </w:pPr>
    </w:p>
    <w:p w:rsidR="00316FFD" w:rsidRPr="00387CCD" w:rsidRDefault="00316FFD" w:rsidP="00316FFD">
      <w:pPr>
        <w:jc w:val="both"/>
        <w:rPr>
          <w:rFonts w:ascii="Calibri" w:hAnsi="Calibri"/>
          <w:b/>
          <w:sz w:val="24"/>
        </w:rPr>
      </w:pPr>
      <w:r w:rsidRPr="00387CCD">
        <w:rPr>
          <w:rFonts w:ascii="Calibri" w:hAnsi="Calibri"/>
          <w:b/>
          <w:sz w:val="24"/>
        </w:rPr>
        <w:t xml:space="preserve">Комедийный сериал </w:t>
      </w:r>
      <w:r w:rsidRPr="00387CCD">
        <w:rPr>
          <w:rFonts w:ascii="Calibri" w:hAnsi="Calibri"/>
          <w:b/>
          <w:bCs/>
          <w:color w:val="C5619B" w:themeColor="accent4"/>
          <w:sz w:val="24"/>
        </w:rPr>
        <w:t xml:space="preserve">«МАРГОША» </w:t>
      </w:r>
      <w:r w:rsidRPr="00387CCD">
        <w:rPr>
          <w:rFonts w:ascii="Calibri" w:hAnsi="Calibri"/>
          <w:b/>
          <w:sz w:val="24"/>
        </w:rPr>
        <w:t xml:space="preserve">расскажет историю мужчины, который, сам того не желая, сменил пол и познал на собственной шкуре все тяготы женской доли. </w:t>
      </w:r>
    </w:p>
    <w:p w:rsidR="00281B90" w:rsidRPr="00387CCD" w:rsidRDefault="00316FFD" w:rsidP="00316FFD">
      <w:pPr>
        <w:jc w:val="both"/>
        <w:rPr>
          <w:rFonts w:ascii="Calibri" w:hAnsi="Calibri"/>
          <w:sz w:val="24"/>
        </w:rPr>
      </w:pPr>
      <w:r w:rsidRPr="00387CCD">
        <w:rPr>
          <w:rFonts w:ascii="Calibri" w:hAnsi="Calibri"/>
          <w:sz w:val="24"/>
        </w:rPr>
        <w:t>Игорь «Гоша» Ребров (</w:t>
      </w:r>
      <w:r w:rsidRPr="00387CCD">
        <w:rPr>
          <w:rFonts w:ascii="Calibri" w:hAnsi="Calibri"/>
          <w:b/>
          <w:sz w:val="24"/>
        </w:rPr>
        <w:t xml:space="preserve">Эдуард </w:t>
      </w:r>
      <w:proofErr w:type="spellStart"/>
      <w:r w:rsidRPr="00387CCD">
        <w:rPr>
          <w:rFonts w:ascii="Calibri" w:hAnsi="Calibri"/>
          <w:b/>
          <w:sz w:val="24"/>
        </w:rPr>
        <w:t>Трухменёв</w:t>
      </w:r>
      <w:proofErr w:type="spellEnd"/>
      <w:r w:rsidRPr="00387CCD">
        <w:rPr>
          <w:rFonts w:ascii="Calibri" w:hAnsi="Calibri"/>
          <w:sz w:val="24"/>
        </w:rPr>
        <w:t>) – главный редактор модного глянца «МЖ» и искусный соблазнитель</w:t>
      </w:r>
      <w:bookmarkStart w:id="0" w:name="_GoBack"/>
      <w:bookmarkEnd w:id="0"/>
      <w:r w:rsidRPr="00387CCD">
        <w:rPr>
          <w:rFonts w:ascii="Calibri" w:hAnsi="Calibri"/>
          <w:sz w:val="24"/>
        </w:rPr>
        <w:t>, меняющий девушек как перчатки. Разбивая девичьи сердца, он всегда оставался безнаказанным – до тех пор, пока не встретил Карину (</w:t>
      </w:r>
      <w:r w:rsidRPr="00387CCD">
        <w:rPr>
          <w:rFonts w:ascii="Calibri" w:hAnsi="Calibri"/>
          <w:b/>
          <w:sz w:val="24"/>
        </w:rPr>
        <w:t>Оксана Лаврентьева</w:t>
      </w:r>
      <w:r w:rsidRPr="00387CCD">
        <w:rPr>
          <w:rFonts w:ascii="Calibri" w:hAnsi="Calibri"/>
          <w:sz w:val="24"/>
        </w:rPr>
        <w:t xml:space="preserve">). </w:t>
      </w:r>
    </w:p>
    <w:p w:rsidR="00316FFD" w:rsidRPr="00387CCD" w:rsidRDefault="00316FFD" w:rsidP="00316FFD">
      <w:pPr>
        <w:jc w:val="both"/>
        <w:rPr>
          <w:rFonts w:ascii="Calibri" w:hAnsi="Calibri"/>
          <w:sz w:val="24"/>
        </w:rPr>
      </w:pPr>
      <w:r w:rsidRPr="00387CCD">
        <w:rPr>
          <w:rFonts w:ascii="Calibri" w:hAnsi="Calibri"/>
          <w:sz w:val="24"/>
        </w:rPr>
        <w:t xml:space="preserve">Обманутая красавица решила отомстить Реброву и обратилась к колдунье, которая превратила нашего Гошу в женщину. Теперь его/её зовут </w:t>
      </w:r>
      <w:proofErr w:type="spellStart"/>
      <w:r w:rsidRPr="00387CCD">
        <w:rPr>
          <w:rFonts w:ascii="Calibri" w:hAnsi="Calibri"/>
          <w:sz w:val="24"/>
        </w:rPr>
        <w:t>Маргоша</w:t>
      </w:r>
      <w:proofErr w:type="spellEnd"/>
      <w:r w:rsidRPr="00387CCD">
        <w:rPr>
          <w:rFonts w:ascii="Calibri" w:hAnsi="Calibri"/>
          <w:sz w:val="24"/>
        </w:rPr>
        <w:t xml:space="preserve"> (</w:t>
      </w:r>
      <w:r w:rsidRPr="00387CCD">
        <w:rPr>
          <w:rFonts w:ascii="Calibri" w:hAnsi="Calibri"/>
          <w:b/>
          <w:sz w:val="24"/>
        </w:rPr>
        <w:t xml:space="preserve">Мария </w:t>
      </w:r>
      <w:proofErr w:type="spellStart"/>
      <w:r w:rsidRPr="00387CCD">
        <w:rPr>
          <w:rFonts w:ascii="Calibri" w:hAnsi="Calibri"/>
          <w:b/>
          <w:sz w:val="24"/>
        </w:rPr>
        <w:t>Берсенева</w:t>
      </w:r>
      <w:proofErr w:type="spellEnd"/>
      <w:r w:rsidRPr="00387CCD">
        <w:rPr>
          <w:rFonts w:ascii="Calibri" w:hAnsi="Calibri"/>
          <w:sz w:val="24"/>
        </w:rPr>
        <w:t>), и ей предстоит с нуля выстраивать карьеру в некогда возглавляемом журнале, познать женскую зависть и мужские домогательства и, возможно, даже влюбиться в бывшего подчиненного и «соратника по полу» – художественного редактора Андрея (</w:t>
      </w:r>
      <w:r w:rsidRPr="00387CCD">
        <w:rPr>
          <w:rFonts w:ascii="Calibri" w:hAnsi="Calibri"/>
          <w:b/>
          <w:sz w:val="24"/>
        </w:rPr>
        <w:t>Олег Масленников-Войтов</w:t>
      </w:r>
      <w:r w:rsidRPr="00387CCD">
        <w:rPr>
          <w:rFonts w:ascii="Calibri" w:hAnsi="Calibri"/>
          <w:sz w:val="24"/>
        </w:rPr>
        <w:t xml:space="preserve">). </w:t>
      </w:r>
    </w:p>
    <w:p w:rsidR="00281B90" w:rsidRPr="00387CCD" w:rsidRDefault="00281B90" w:rsidP="00316FFD">
      <w:pPr>
        <w:jc w:val="both"/>
        <w:rPr>
          <w:rFonts w:ascii="Calibri" w:hAnsi="Calibri"/>
          <w:sz w:val="24"/>
        </w:rPr>
      </w:pPr>
      <w:r w:rsidRPr="00387CCD">
        <w:rPr>
          <w:rFonts w:ascii="Calibri" w:hAnsi="Calibri"/>
          <w:noProof/>
          <w:lang w:eastAsia="ru-RU"/>
        </w:rPr>
        <w:drawing>
          <wp:inline distT="0" distB="0" distL="0" distR="0">
            <wp:extent cx="2557780" cy="1852858"/>
            <wp:effectExtent l="0" t="0" r="0" b="0"/>
            <wp:docPr id="4" name="Рисунок 4" descr="https://e-w-e.ru/wp-content/uploads/2016/05/mar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-w-e.ru/wp-content/uploads/2016/05/margo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28" cy="1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CCD">
        <w:rPr>
          <w:rFonts w:ascii="Calibri" w:hAnsi="Calibri"/>
          <w:sz w:val="24"/>
        </w:rPr>
        <w:t xml:space="preserve">  </w:t>
      </w:r>
      <w:r w:rsidR="002F47E1">
        <w:rPr>
          <w:rFonts w:ascii="Calibri" w:hAnsi="Calibri"/>
          <w:sz w:val="24"/>
        </w:rPr>
        <w:t xml:space="preserve">             </w:t>
      </w:r>
      <w:r w:rsidRPr="00387CCD">
        <w:rPr>
          <w:rFonts w:ascii="Calibri" w:hAnsi="Calibri"/>
          <w:sz w:val="24"/>
        </w:rPr>
        <w:t xml:space="preserve">  </w:t>
      </w:r>
      <w:r w:rsidRPr="00387CCD">
        <w:rPr>
          <w:rFonts w:ascii="Calibri" w:hAnsi="Calibri"/>
          <w:noProof/>
          <w:lang w:eastAsia="ru-RU"/>
        </w:rPr>
        <w:drawing>
          <wp:inline distT="0" distB="0" distL="0" distR="0">
            <wp:extent cx="2781971" cy="1854524"/>
            <wp:effectExtent l="0" t="0" r="0" b="0"/>
            <wp:docPr id="5" name="Рисунок 5" descr="http://www.rudata.ru/w/images/5/53/%D0%9C%D0%B0%D1%80%D0%B3%D0%BE%D1%88%D0%B0_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udata.ru/w/images/5/53/%D0%9C%D0%B0%D1%80%D0%B3%D0%BE%D1%88%D0%B0_%282%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00" cy="187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FD" w:rsidRDefault="00316FFD" w:rsidP="00281B90">
      <w:pPr>
        <w:jc w:val="both"/>
        <w:rPr>
          <w:rFonts w:ascii="Calibri" w:hAnsi="Calibri"/>
          <w:sz w:val="24"/>
        </w:rPr>
      </w:pPr>
      <w:r w:rsidRPr="00387CCD">
        <w:rPr>
          <w:rFonts w:ascii="Calibri" w:hAnsi="Calibri"/>
          <w:sz w:val="24"/>
        </w:rPr>
        <w:t>Какие уроки извлечет Гоша из нового опыта? Захочет ли он вернуться в мужское обличье? Ответы на эти и другие вопросы вы получите, наблюдая за приключениями героя/</w:t>
      </w:r>
      <w:proofErr w:type="spellStart"/>
      <w:r w:rsidRPr="00387CCD">
        <w:rPr>
          <w:rFonts w:ascii="Calibri" w:hAnsi="Calibri"/>
          <w:sz w:val="24"/>
        </w:rPr>
        <w:t>ини</w:t>
      </w:r>
      <w:proofErr w:type="spellEnd"/>
      <w:r w:rsidRPr="00387CCD">
        <w:rPr>
          <w:rFonts w:ascii="Calibri" w:hAnsi="Calibri"/>
          <w:sz w:val="24"/>
        </w:rPr>
        <w:t xml:space="preserve"> комедийного сериала «</w:t>
      </w:r>
      <w:proofErr w:type="spellStart"/>
      <w:r w:rsidRPr="00387CCD">
        <w:rPr>
          <w:rFonts w:ascii="Calibri" w:hAnsi="Calibri"/>
          <w:sz w:val="24"/>
        </w:rPr>
        <w:t>Маргоша</w:t>
      </w:r>
      <w:proofErr w:type="spellEnd"/>
      <w:r w:rsidRPr="00387CCD">
        <w:rPr>
          <w:rFonts w:ascii="Calibri" w:hAnsi="Calibri"/>
          <w:sz w:val="24"/>
        </w:rPr>
        <w:t>».</w:t>
      </w:r>
    </w:p>
    <w:p w:rsidR="00BF761B" w:rsidRPr="00387CCD" w:rsidRDefault="00BF761B" w:rsidP="00281B90">
      <w:pPr>
        <w:jc w:val="both"/>
        <w:rPr>
          <w:rFonts w:ascii="Calibri" w:hAnsi="Calibri"/>
          <w:sz w:val="24"/>
        </w:rPr>
      </w:pPr>
    </w:p>
    <w:p w:rsidR="00BF761B" w:rsidRPr="00BF761B" w:rsidRDefault="00BF761B" w:rsidP="00281B90">
      <w:pPr>
        <w:jc w:val="both"/>
        <w:rPr>
          <w:rFonts w:ascii="Calibri" w:hAnsi="Calibri"/>
          <w:sz w:val="24"/>
        </w:rPr>
      </w:pPr>
    </w:p>
    <w:sectPr w:rsidR="00BF761B" w:rsidRPr="00BF761B" w:rsidSect="00281B9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e Sans NR 43 Ex Regular">
    <w:altName w:val="Aria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BA639A3-BC78-4CD7-89D5-26FA49F5F7AA}"/>
  </w:font>
  <w:font w:name="Core Sans NR 63 Ex Bold">
    <w:altName w:val="Aria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579DD93C-64F0-4E37-834D-5511DB46C39C}"/>
    <w:embedBold r:id="rId3" w:fontKey="{4636294F-027D-46A2-BBE6-09496FED5A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characterSpacingControl w:val="doNotCompress"/>
  <w:compat/>
  <w:rsids>
    <w:rsidRoot w:val="00316FFD"/>
    <w:rsid w:val="002760DE"/>
    <w:rsid w:val="00281B90"/>
    <w:rsid w:val="002F47E1"/>
    <w:rsid w:val="00316FFD"/>
    <w:rsid w:val="00387CCD"/>
    <w:rsid w:val="00413ABF"/>
    <w:rsid w:val="006903CE"/>
    <w:rsid w:val="00721FDD"/>
    <w:rsid w:val="00BF761B"/>
    <w:rsid w:val="00D64B95"/>
    <w:rsid w:val="00E50E44"/>
    <w:rsid w:val="00E540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761B"/>
    <w:rPr>
      <w:color w:val="CB1B53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3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Домашний">
      <a:dk1>
        <a:srgbClr val="000000"/>
      </a:dk1>
      <a:lt1>
        <a:sysClr val="window" lastClr="FFFFFF"/>
      </a:lt1>
      <a:dk2>
        <a:srgbClr val="16A1A7"/>
      </a:dk2>
      <a:lt2>
        <a:srgbClr val="73B5A6"/>
      </a:lt2>
      <a:accent1>
        <a:srgbClr val="CB1B53"/>
      </a:accent1>
      <a:accent2>
        <a:srgbClr val="EB1D5F"/>
      </a:accent2>
      <a:accent3>
        <a:srgbClr val="BEBC30"/>
      </a:accent3>
      <a:accent4>
        <a:srgbClr val="C5619B"/>
      </a:accent4>
      <a:accent5>
        <a:srgbClr val="72D0EB"/>
      </a:accent5>
      <a:accent6>
        <a:srgbClr val="C6002C"/>
      </a:accent6>
      <a:hlink>
        <a:srgbClr val="CB1B53"/>
      </a:hlink>
      <a:folHlink>
        <a:srgbClr val="73B5A6"/>
      </a:folHlink>
    </a:clrScheme>
    <a:fontScheme name="Домашний (Core Sans)">
      <a:majorFont>
        <a:latin typeface="Core Sans NR 63 Ex Bold"/>
        <a:ea typeface=""/>
        <a:cs typeface=""/>
      </a:majorFont>
      <a:minorFont>
        <a:latin typeface="Core Sans NR 43 Ex Regular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Малова Екатерина Вадимовна</dc:creator>
  <cp:keywords/>
  <dc:description/>
  <cp:lastModifiedBy>mazhar</cp:lastModifiedBy>
  <cp:revision>9</cp:revision>
  <dcterms:created xsi:type="dcterms:W3CDTF">2017-07-07T10:14:00Z</dcterms:created>
  <dcterms:modified xsi:type="dcterms:W3CDTF">2017-08-15T09:42:00Z</dcterms:modified>
</cp:coreProperties>
</file>